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附件一：参会回执</w:t>
      </w:r>
    </w:p>
    <w:p>
      <w:pPr>
        <w:ind w:firstLine="420" w:firstLineChars="150"/>
        <w:rPr>
          <w:sz w:val="28"/>
          <w:szCs w:val="28"/>
        </w:rPr>
      </w:pPr>
    </w:p>
    <w:p>
      <w:pPr>
        <w:spacing w:line="560" w:lineRule="exact"/>
        <w:ind w:firstLine="643" w:firstLineChars="2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独立学院转设背景下图书馆业务工作交流会</w:t>
      </w:r>
    </w:p>
    <w:p>
      <w:pPr>
        <w:spacing w:line="560" w:lineRule="exact"/>
        <w:ind w:firstLine="643" w:firstLineChars="2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参会回执</w:t>
      </w:r>
    </w:p>
    <w:p>
      <w:pPr>
        <w:spacing w:line="560" w:lineRule="exact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单位：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Style w:val="2"/>
        <w:tblW w:w="893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68" w:type="dxa"/>
          <w:bottom w:w="0" w:type="dxa"/>
          <w:right w:w="68" w:type="dxa"/>
        </w:tblCellMar>
      </w:tblPr>
      <w:tblGrid>
        <w:gridCol w:w="1701"/>
        <w:gridCol w:w="1134"/>
        <w:gridCol w:w="1842"/>
        <w:gridCol w:w="2127"/>
        <w:gridCol w:w="212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646" w:hRule="atLeast"/>
          <w:jc w:val="center"/>
        </w:trPr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单位及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住宿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441" w:hRule="atLeast"/>
          <w:jc w:val="center"/>
        </w:trPr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单住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445" w:hRule="atLeast"/>
          <w:jc w:val="center"/>
        </w:trPr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单住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合住</w:t>
            </w:r>
          </w:p>
        </w:tc>
      </w:tr>
    </w:tbl>
    <w:p>
      <w:r>
        <w:rPr>
          <w:rFonts w:hint="eastAsia"/>
        </w:rPr>
        <w:t>备注：标间为     元（含单早）</w:t>
      </w:r>
      <w:r>
        <w:t>/</w:t>
      </w:r>
      <w:r>
        <w:rPr>
          <w:rFonts w:hint="eastAsia"/>
        </w:rPr>
        <w:t>天，可单人住。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C1F3D"/>
    <w:rsid w:val="09E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2021-04-09T02:03:00Z</dcterms:created>
  <dc:creator>ZSara</dc:creator>
  <cp:lastModifiedBy>ZSara</cp:lastModifiedBy>
  <dcterms:modified xsi:type="dcterms:W3CDTF">2021-04-09T02:03:35Z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86B7E25743224DEC885B716D125849FF</vt:lpwstr>
  </property>
</Properties>
</file>